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5A" w:rsidRDefault="009F4CC7" w:rsidP="009F4CC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Электронное дидактическое пособие на тему «День рождения куклы»</w:t>
      </w:r>
    </w:p>
    <w:p w:rsidR="005C05EA" w:rsidRDefault="005C05EA" w:rsidP="009F4CC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0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drawing>
          <wp:inline distT="0" distB="0" distL="0" distR="0" wp14:anchorId="6FB456AE" wp14:editId="4572D5A2">
            <wp:extent cx="3359888" cy="18899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4042" cy="189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CC7" w:rsidRPr="00E26D17" w:rsidRDefault="009F4CC7" w:rsidP="009F4CC7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E26D17">
        <w:rPr>
          <w:sz w:val="28"/>
          <w:szCs w:val="28"/>
        </w:rPr>
        <w:t xml:space="preserve">1. </w:t>
      </w:r>
      <w:r w:rsidRPr="00E26D17">
        <w:rPr>
          <w:i/>
          <w:sz w:val="28"/>
          <w:szCs w:val="28"/>
        </w:rPr>
        <w:t>Фамилия, имя, отчество автора</w:t>
      </w:r>
      <w:r>
        <w:rPr>
          <w:sz w:val="28"/>
          <w:szCs w:val="28"/>
        </w:rPr>
        <w:t xml:space="preserve">: ОСКОЛКИНА ОЛЬГА </w:t>
      </w:r>
      <w:r w:rsidRPr="00E26D17">
        <w:rPr>
          <w:sz w:val="28"/>
          <w:szCs w:val="28"/>
        </w:rPr>
        <w:t>ВЛАДИМИРОВНА</w:t>
      </w:r>
    </w:p>
    <w:p w:rsidR="009F4CC7" w:rsidRDefault="009F4CC7" w:rsidP="009F4CC7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F4CC7">
        <w:rPr>
          <w:i/>
          <w:sz w:val="28"/>
          <w:szCs w:val="28"/>
        </w:rPr>
        <w:t>Должность:</w:t>
      </w:r>
      <w:r>
        <w:rPr>
          <w:sz w:val="28"/>
          <w:szCs w:val="28"/>
        </w:rPr>
        <w:t> </w:t>
      </w:r>
      <w:r w:rsidRPr="00E26D17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МБДОУ детского сада комбинированного вида № 18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</w:t>
      </w:r>
    </w:p>
    <w:p w:rsidR="009F4CC7" w:rsidRDefault="009F4CC7" w:rsidP="009F4CC7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3. Возраст:</w:t>
      </w:r>
      <w:r w:rsidRPr="009F4CC7">
        <w:rPr>
          <w:sz w:val="28"/>
          <w:szCs w:val="28"/>
        </w:rPr>
        <w:t xml:space="preserve"> старший дошкольный возраст</w:t>
      </w:r>
    </w:p>
    <w:p w:rsidR="009F4CC7" w:rsidRDefault="009F4CC7" w:rsidP="009F4CC7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4. Цель: </w:t>
      </w:r>
      <w:r>
        <w:rPr>
          <w:sz w:val="28"/>
          <w:szCs w:val="28"/>
        </w:rPr>
        <w:t>Формировать у воспитанников элементарные математические представления</w:t>
      </w:r>
    </w:p>
    <w:p w:rsidR="009F4CC7" w:rsidRDefault="009F4CC7" w:rsidP="009F4C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3E1BD3" w:rsidRDefault="003E1BD3" w:rsidP="003E1BD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мышление,</w:t>
      </w:r>
    </w:p>
    <w:p w:rsidR="003E1BD3" w:rsidRDefault="003E1BD3" w:rsidP="003E1BD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представление о понятиях «больше», «меньше», «равно», «длиннее», «короче»,</w:t>
      </w:r>
    </w:p>
    <w:p w:rsidR="003E1BD3" w:rsidRDefault="003E1BD3" w:rsidP="003E1BD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порядковый счет,</w:t>
      </w:r>
    </w:p>
    <w:p w:rsidR="003E1BD3" w:rsidRDefault="003E1BD3" w:rsidP="003E1BD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Упражнять в счете в пределах 10,</w:t>
      </w:r>
    </w:p>
    <w:p w:rsidR="003E1BD3" w:rsidRDefault="003E1BD3" w:rsidP="003E1BD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внимание, память, речь, аргументировать свои ответы,</w:t>
      </w:r>
    </w:p>
    <w:p w:rsidR="003E1BD3" w:rsidRDefault="003E1BD3" w:rsidP="003E1BD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Приобщать к правилам приема гостей.</w:t>
      </w:r>
    </w:p>
    <w:p w:rsidR="00D91B50" w:rsidRDefault="00D91B50" w:rsidP="003E1BD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E1BD3" w:rsidRDefault="005C05EA" w:rsidP="003E1B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Алгоритм работы со слайдами: </w:t>
      </w:r>
      <w:r>
        <w:rPr>
          <w:sz w:val="28"/>
          <w:szCs w:val="28"/>
        </w:rPr>
        <w:t>переход слайдов осуществляется с помощью кнопки «ввода»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Enter</w:t>
      </w:r>
      <w:r w:rsidRPr="005C05EA">
        <w:rPr>
          <w:sz w:val="28"/>
          <w:szCs w:val="28"/>
        </w:rPr>
        <w:t>)</w:t>
      </w:r>
      <w:r>
        <w:rPr>
          <w:sz w:val="28"/>
          <w:szCs w:val="28"/>
        </w:rPr>
        <w:t xml:space="preserve"> на клавиатуре, этим же способом действует анимация</w:t>
      </w:r>
      <w:r>
        <w:rPr>
          <w:sz w:val="28"/>
          <w:szCs w:val="28"/>
        </w:rPr>
        <w:t>.</w:t>
      </w:r>
    </w:p>
    <w:p w:rsidR="00D91B50" w:rsidRDefault="00D91B50" w:rsidP="003E1B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91B50" w:rsidRDefault="00D91B50" w:rsidP="003E1B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91B50" w:rsidRDefault="00D91B50" w:rsidP="003E1B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326"/>
        <w:gridCol w:w="9018"/>
      </w:tblGrid>
      <w:tr w:rsidR="005C05EA" w:rsidTr="00740C45">
        <w:tc>
          <w:tcPr>
            <w:tcW w:w="1326" w:type="dxa"/>
          </w:tcPr>
          <w:p w:rsidR="005C05EA" w:rsidRPr="005C05EA" w:rsidRDefault="005C05EA" w:rsidP="005C05E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 слайда</w:t>
            </w:r>
          </w:p>
        </w:tc>
        <w:tc>
          <w:tcPr>
            <w:tcW w:w="9018" w:type="dxa"/>
          </w:tcPr>
          <w:p w:rsidR="005C05EA" w:rsidRDefault="005C05EA" w:rsidP="005C05E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E12D4">
              <w:rPr>
                <w:b/>
                <w:sz w:val="28"/>
                <w:szCs w:val="28"/>
              </w:rPr>
              <w:t>Действия и возможный вариант пояснения педагога</w:t>
            </w:r>
          </w:p>
        </w:tc>
      </w:tr>
      <w:tr w:rsidR="005C05EA" w:rsidTr="00740C45">
        <w:tc>
          <w:tcPr>
            <w:tcW w:w="1326" w:type="dxa"/>
          </w:tcPr>
          <w:p w:rsidR="005C05EA" w:rsidRDefault="00FA5A8F" w:rsidP="00FA5A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A5A8F" w:rsidRDefault="00FA5A8F" w:rsidP="00FA5A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слайд – обложка)</w:t>
            </w:r>
          </w:p>
        </w:tc>
        <w:tc>
          <w:tcPr>
            <w:tcW w:w="9018" w:type="dxa"/>
          </w:tcPr>
          <w:p w:rsidR="005C05EA" w:rsidRPr="00CA61E9" w:rsidRDefault="00CA61E9" w:rsidP="00CA61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Нарядим куклу к празднику: </w:t>
            </w:r>
            <w:r>
              <w:rPr>
                <w:sz w:val="28"/>
                <w:szCs w:val="28"/>
              </w:rPr>
              <w:t>это наша именинница – кукла Катя. Она одела красивое платье к приходу гостей. Ее наряд дополнят сережки, но они все упали на пол и катя никак не может найти 2 одинаковых серьги. Давайте ей поможем и подберем пару. (</w:t>
            </w:r>
            <w:proofErr w:type="gramStart"/>
            <w:r>
              <w:rPr>
                <w:sz w:val="28"/>
                <w:szCs w:val="28"/>
              </w:rPr>
              <w:t>дети</w:t>
            </w:r>
            <w:proofErr w:type="gramEnd"/>
            <w:r>
              <w:rPr>
                <w:sz w:val="28"/>
                <w:szCs w:val="28"/>
              </w:rPr>
              <w:t xml:space="preserve"> находят одинаковые сережки, Катя берет их в руки и танцует).</w:t>
            </w:r>
          </w:p>
        </w:tc>
      </w:tr>
      <w:tr w:rsidR="005C05EA" w:rsidTr="00740C45">
        <w:tc>
          <w:tcPr>
            <w:tcW w:w="1326" w:type="dxa"/>
          </w:tcPr>
          <w:p w:rsidR="005C05EA" w:rsidRDefault="00FA5A8F" w:rsidP="005C05E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18" w:type="dxa"/>
          </w:tcPr>
          <w:p w:rsidR="005C05EA" w:rsidRPr="00CA61E9" w:rsidRDefault="00CA61E9" w:rsidP="00B4474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Украсим праздник: </w:t>
            </w:r>
            <w:r>
              <w:rPr>
                <w:sz w:val="28"/>
                <w:szCs w:val="28"/>
              </w:rPr>
              <w:t xml:space="preserve">Кукла хочет украсить праздник красивыми </w:t>
            </w:r>
            <w:r w:rsidR="00B4474D">
              <w:rPr>
                <w:sz w:val="28"/>
                <w:szCs w:val="28"/>
              </w:rPr>
              <w:t>гирляндами</w:t>
            </w:r>
            <w:r>
              <w:rPr>
                <w:sz w:val="28"/>
                <w:szCs w:val="28"/>
              </w:rPr>
              <w:t>, но цепочка</w:t>
            </w:r>
            <w:r w:rsidR="00B4474D">
              <w:rPr>
                <w:sz w:val="28"/>
                <w:szCs w:val="28"/>
              </w:rPr>
              <w:t xml:space="preserve"> оборвалась и не хватает элементов последовательности, давайте поможем восстановить гирлянду и украсить праздник. Последовательность такая: клубника-бабочка-василек-сердечка-гербера. Что следует после клубники? А что после сердечка? Что нужно прикрепить после герберы? Что пропущено после бабочки? (Еще пустые места после сердечка, бабочки, герберы).</w:t>
            </w:r>
          </w:p>
        </w:tc>
      </w:tr>
      <w:tr w:rsidR="005C05EA" w:rsidTr="00740C45">
        <w:tc>
          <w:tcPr>
            <w:tcW w:w="1326" w:type="dxa"/>
          </w:tcPr>
          <w:p w:rsidR="005C05EA" w:rsidRDefault="00FA5A8F" w:rsidP="00B4474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18" w:type="dxa"/>
          </w:tcPr>
          <w:p w:rsidR="005C05EA" w:rsidRPr="00B4474D" w:rsidRDefault="00B4474D" w:rsidP="00B4474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474D">
              <w:rPr>
                <w:b/>
                <w:sz w:val="28"/>
                <w:szCs w:val="28"/>
              </w:rPr>
              <w:t>Накроем на стол</w:t>
            </w:r>
            <w:r w:rsidRPr="00B4474D">
              <w:rPr>
                <w:sz w:val="28"/>
                <w:szCs w:val="28"/>
              </w:rPr>
              <w:t xml:space="preserve">: Вот праздничный стол. </w:t>
            </w:r>
            <w:r>
              <w:rPr>
                <w:sz w:val="28"/>
                <w:szCs w:val="28"/>
              </w:rPr>
              <w:t>На сколько гостей он накрыт? Всем ли хватает тарелок? Сколько тарелок нужно добавить? Чего больше тарелок или стаканов? Столько стаканов нужно добавить? Чего больше тарелок или ложек? На сколько?</w:t>
            </w:r>
          </w:p>
        </w:tc>
      </w:tr>
      <w:tr w:rsidR="005C05EA" w:rsidTr="00740C45">
        <w:tc>
          <w:tcPr>
            <w:tcW w:w="1326" w:type="dxa"/>
          </w:tcPr>
          <w:p w:rsidR="005C05EA" w:rsidRDefault="00FA5A8F" w:rsidP="00B4474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18" w:type="dxa"/>
          </w:tcPr>
          <w:p w:rsidR="005C05EA" w:rsidRPr="00B4474D" w:rsidRDefault="00B4474D" w:rsidP="00B4474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Подберем скатерть по размеру: </w:t>
            </w:r>
            <w:r w:rsidR="00AA7C28">
              <w:rPr>
                <w:sz w:val="28"/>
                <w:szCs w:val="28"/>
              </w:rPr>
              <w:t>Кукла Катя никак не может пообобрать скатерть нужного размера. Размеры праздничного стола 5 см в ширину и 5 см в длину. Подскажите ее, какая скатерть ей нужна? Какие размеры у первой скатерти? А какие у второй? Какая скатерть короче всех? На сколько первая скатерть длине третей? (Когда дети находят нужную скатерть, она вращается).</w:t>
            </w:r>
          </w:p>
        </w:tc>
      </w:tr>
      <w:tr w:rsidR="005C05EA" w:rsidRPr="00FA5A8F" w:rsidTr="00740C45">
        <w:tc>
          <w:tcPr>
            <w:tcW w:w="1326" w:type="dxa"/>
          </w:tcPr>
          <w:p w:rsidR="005C05EA" w:rsidRPr="00FA5A8F" w:rsidRDefault="00FA5A8F" w:rsidP="00FA5A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18" w:type="dxa"/>
          </w:tcPr>
          <w:p w:rsidR="005C05EA" w:rsidRPr="00FA5A8F" w:rsidRDefault="00AA7C28" w:rsidP="00FA5A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5A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Накормим гостей: </w:t>
            </w:r>
            <w:r w:rsidRPr="00FA5A8F">
              <w:rPr>
                <w:rFonts w:ascii="Times New Roman" w:hAnsi="Times New Roman" w:cs="Times New Roman"/>
                <w:sz w:val="28"/>
                <w:szCs w:val="28"/>
              </w:rPr>
              <w:t xml:space="preserve">Кукла Катя приготовила вкусное угощение своим гостям. Но всем ли достанется ровное количество вкусностей? Деваете посчитаем, сколько должно лежать бананов на каждой тарелке? Где не хватает бананов и сколько? (После ответов детей бананы появляются на тарелках). А где лежит лишний банан? (Банан исчезает после ответа). Сколько должно быть бутербродов? Где не хватает бутерброда? (Бутерброды появляются после ответов). Где лишний бутерброд? (Исчезает после ответа). </w:t>
            </w:r>
            <w:r w:rsidR="00D23C24" w:rsidRPr="00FA5A8F"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  <w:r w:rsidR="00FA5A8F">
              <w:rPr>
                <w:rFonts w:ascii="Times New Roman" w:hAnsi="Times New Roman" w:cs="Times New Roman"/>
                <w:sz w:val="28"/>
                <w:szCs w:val="28"/>
              </w:rPr>
              <w:t>кексов должно лежать на каждой тарелке? Где не хватает кексов? Сколько кексов нужно добавить на каждую тарелку? (Кексы появляются после ответов детей).</w:t>
            </w:r>
          </w:p>
        </w:tc>
      </w:tr>
      <w:tr w:rsidR="005C05EA" w:rsidRPr="00FA5A8F" w:rsidTr="00740C45">
        <w:tc>
          <w:tcPr>
            <w:tcW w:w="1326" w:type="dxa"/>
          </w:tcPr>
          <w:p w:rsidR="005C05EA" w:rsidRPr="00FA5A8F" w:rsidRDefault="00FA5A8F" w:rsidP="00FA5A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18" w:type="dxa"/>
          </w:tcPr>
          <w:p w:rsidR="005C05EA" w:rsidRPr="00FA5A8F" w:rsidRDefault="00FA5A8F" w:rsidP="00FA5A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Стульчики для гостей: </w:t>
            </w:r>
            <w:r>
              <w:rPr>
                <w:sz w:val="28"/>
                <w:szCs w:val="28"/>
              </w:rPr>
              <w:t>Давайте посчитаем, сколько гостей пришло к кукле на день рождения?</w:t>
            </w:r>
            <w:r w:rsidR="00DC23A9">
              <w:rPr>
                <w:sz w:val="28"/>
                <w:szCs w:val="28"/>
              </w:rPr>
              <w:t xml:space="preserve"> (Ответ:6 гостей). Кукла Катя – это1, гости – 6. Сколько нужно стульев для всех? (Ответ: 7). Всем ли хватит стульев? На сколько стульев меньше чем гостей? (Ответ: на 2). Давайте добавим еще 2 стула, чтобы всех хватило мест</w:t>
            </w:r>
            <w:r w:rsidR="00740C45">
              <w:rPr>
                <w:sz w:val="28"/>
                <w:szCs w:val="28"/>
              </w:rPr>
              <w:t xml:space="preserve"> (Появляются 2 стула, гости садятся по местам). </w:t>
            </w:r>
          </w:p>
        </w:tc>
      </w:tr>
      <w:tr w:rsidR="001C77FE" w:rsidRPr="00FA5A8F" w:rsidTr="00740C45">
        <w:tc>
          <w:tcPr>
            <w:tcW w:w="1326" w:type="dxa"/>
          </w:tcPr>
          <w:p w:rsidR="001C77FE" w:rsidRDefault="001C77FE" w:rsidP="00FA5A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18" w:type="dxa"/>
          </w:tcPr>
          <w:p w:rsidR="001C77FE" w:rsidRPr="004C5494" w:rsidRDefault="00BA667E" w:rsidP="00FA5A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Сколько подарков получила кукла на день </w:t>
            </w:r>
            <w:proofErr w:type="gramStart"/>
            <w:r>
              <w:rPr>
                <w:b/>
                <w:sz w:val="28"/>
                <w:szCs w:val="28"/>
              </w:rPr>
              <w:t>рождения?: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4C5494">
              <w:rPr>
                <w:sz w:val="28"/>
                <w:szCs w:val="28"/>
              </w:rPr>
              <w:t>Давайте посчитаем количество подарков. (Ответ: 10. Появляется цифра). А сколько подарков завязаны красной лентой? (Ответ: 6. Подарки с красной лентой крутятся).</w:t>
            </w:r>
          </w:p>
        </w:tc>
      </w:tr>
      <w:tr w:rsidR="005C05EA" w:rsidRPr="00FA5A8F" w:rsidTr="00740C45">
        <w:tc>
          <w:tcPr>
            <w:tcW w:w="1326" w:type="dxa"/>
          </w:tcPr>
          <w:p w:rsidR="005C05EA" w:rsidRPr="00FA5A8F" w:rsidRDefault="001C77FE" w:rsidP="00FA5A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018" w:type="dxa"/>
          </w:tcPr>
          <w:p w:rsidR="005C05EA" w:rsidRPr="00740C45" w:rsidRDefault="00740C45" w:rsidP="00FA5A8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 вот и торт: </w:t>
            </w:r>
            <w:r w:rsidRPr="00740C45">
              <w:rPr>
                <w:sz w:val="28"/>
                <w:szCs w:val="28"/>
              </w:rPr>
              <w:t>Кукла испекла торт.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40C45">
              <w:rPr>
                <w:sz w:val="28"/>
                <w:szCs w:val="28"/>
              </w:rPr>
              <w:t>Сколько розочек на торте</w:t>
            </w:r>
            <w:r>
              <w:rPr>
                <w:sz w:val="28"/>
                <w:szCs w:val="28"/>
              </w:rPr>
              <w:t>? (Ответ: 5). Сколько свечек? (Ответ: 7). Сколько кукле исполняется лет? (Ответ: 7).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40C45" w:rsidRPr="00FA5A8F" w:rsidTr="00740C45">
        <w:tc>
          <w:tcPr>
            <w:tcW w:w="1326" w:type="dxa"/>
          </w:tcPr>
          <w:p w:rsidR="00740C45" w:rsidRDefault="001C77FE" w:rsidP="00FA5A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18" w:type="dxa"/>
          </w:tcPr>
          <w:p w:rsidR="00740C45" w:rsidRPr="00740C45" w:rsidRDefault="00740C45" w:rsidP="00FA5A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Развлечение для гостей: </w:t>
            </w:r>
            <w:r>
              <w:rPr>
                <w:sz w:val="28"/>
                <w:szCs w:val="28"/>
              </w:rPr>
              <w:t>Кукла Катя приготовила развлечение для своих гостей. Она предлагает построить башню из брусков. Давайте поучаствуем. Кто знает, как правильно строить башню? (Ответ: по уменьшению длины брусков, сначала самый длинный, а в конце самый короткий). Какой брусок будет первым? (Дети строят башню. Бруски выстраиваются по размеру).</w:t>
            </w:r>
          </w:p>
        </w:tc>
      </w:tr>
      <w:tr w:rsidR="00740C45" w:rsidRPr="00FA5A8F" w:rsidTr="00740C45">
        <w:tc>
          <w:tcPr>
            <w:tcW w:w="1326" w:type="dxa"/>
          </w:tcPr>
          <w:p w:rsidR="00740C45" w:rsidRDefault="001C77FE" w:rsidP="00FA5A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18" w:type="dxa"/>
          </w:tcPr>
          <w:p w:rsidR="00740C45" w:rsidRDefault="00740C45" w:rsidP="00FA5A8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Молодцы!!! Салют в честь дня рождения куклы Кати!!</w:t>
            </w:r>
          </w:p>
        </w:tc>
      </w:tr>
    </w:tbl>
    <w:p w:rsidR="005C05EA" w:rsidRPr="00FA5A8F" w:rsidRDefault="005C05EA" w:rsidP="00FA5A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F4CC7" w:rsidRPr="009F4CC7" w:rsidRDefault="009F4CC7" w:rsidP="009F4CC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9F4CC7" w:rsidRPr="009F4CC7" w:rsidSect="009F4CC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06B77"/>
    <w:multiLevelType w:val="hybridMultilevel"/>
    <w:tmpl w:val="E1F86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C7"/>
    <w:rsid w:val="001C77FE"/>
    <w:rsid w:val="003E1BD3"/>
    <w:rsid w:val="004C5494"/>
    <w:rsid w:val="005C05EA"/>
    <w:rsid w:val="00740C45"/>
    <w:rsid w:val="009F4CC7"/>
    <w:rsid w:val="00A9225A"/>
    <w:rsid w:val="00AA7C28"/>
    <w:rsid w:val="00B4474D"/>
    <w:rsid w:val="00BA667E"/>
    <w:rsid w:val="00BF0674"/>
    <w:rsid w:val="00CA61E9"/>
    <w:rsid w:val="00D23C24"/>
    <w:rsid w:val="00D91B50"/>
    <w:rsid w:val="00DC23A9"/>
    <w:rsid w:val="00FA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460A1-C62B-4B25-9484-9535CE07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C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BF06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F06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2013-10-06T04:07:00Z</dcterms:created>
  <dcterms:modified xsi:type="dcterms:W3CDTF">2013-10-06T09:55:00Z</dcterms:modified>
</cp:coreProperties>
</file>