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«Обогащение словаря детей через знакомство с природой России»</w:t>
      </w:r>
    </w:p>
    <w:p w:rsidR="00EE03C7" w:rsidRDefault="00EE03C7" w:rsidP="00EE03C7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03C7">
        <w:rPr>
          <w:rFonts w:ascii="Times New Roman" w:hAnsi="Times New Roman" w:cs="Times New Roman"/>
          <w:b/>
          <w:i/>
          <w:sz w:val="24"/>
          <w:szCs w:val="24"/>
        </w:rPr>
        <w:t>Подготовила учитель-логопед  Попова Валентин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а Александровна</w:t>
      </w:r>
    </w:p>
    <w:p w:rsidR="00EE03C7" w:rsidRDefault="00EE03C7" w:rsidP="00EE03C7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E03C7" w:rsidRPr="00EE03C7" w:rsidRDefault="00EE03C7" w:rsidP="00EE03C7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знаете, что в России цельную дидактическую систему разработал педагог </w:t>
      </w:r>
      <w:r w:rsidRPr="006E6802">
        <w:rPr>
          <w:rFonts w:ascii="Times New Roman" w:hAnsi="Times New Roman" w:cs="Times New Roman"/>
          <w:b/>
          <w:sz w:val="28"/>
          <w:szCs w:val="28"/>
        </w:rPr>
        <w:t>Константин Дмитриевич Ушинский</w:t>
      </w:r>
      <w:r>
        <w:rPr>
          <w:rFonts w:ascii="Times New Roman" w:hAnsi="Times New Roman" w:cs="Times New Roman"/>
          <w:sz w:val="28"/>
          <w:szCs w:val="28"/>
        </w:rPr>
        <w:t xml:space="preserve">. Стержнем его педагогической системы стала идея народности воспитания. В своем капитальном труде «Человек как предмет воспитания» К.Д. Ушинский утвердил принципы воспитывающего обучения и воспитания. Он говорил, что обучение должно строиться на основе принципа наглядности. 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Проблемы нравственного воспитания представлены у К.Д.Ушинского как общественно-исторические. </w:t>
      </w:r>
      <w:r>
        <w:rPr>
          <w:rFonts w:ascii="Times New Roman" w:hAnsi="Times New Roman" w:cs="Times New Roman"/>
          <w:sz w:val="28"/>
          <w:szCs w:val="28"/>
        </w:rPr>
        <w:t>В нравственном воспитании он отводил одно из главных мест патриотизму, а одним из главных методов развития ребенка педагог считал наблюдение в природе.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Наблюдения и экскурсии в природу формируют у детей целостное восприятие окружающего мира, значительно обогащают его чувственный опыт – учат его быть внимательным к любым изменениям. Формируя адекватные представления об окружающем, мы создаем у ребенка с нарушением речи чувственную основу для слова, подготавливаем его к восприятию описаний объектов, явлений и отношений (стихов, рассказов, сказок, песен).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Удачное сочетание художественного слова и наблюдаемого природного объекта способствует лучшему усвоению нового понятия. Например, </w:t>
      </w:r>
    </w:p>
    <w:p w:rsidR="00EE03C7" w:rsidRDefault="00EE03C7" w:rsidP="00EE03C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</w:t>
      </w:r>
    </w:p>
    <w:p w:rsidR="00EE03C7" w:rsidRDefault="00EE03C7" w:rsidP="00EE03C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красы-березки платье серебрится,</w:t>
      </w:r>
    </w:p>
    <w:p w:rsidR="00EE03C7" w:rsidRDefault="00EE03C7" w:rsidP="00EE03C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красы-березки зелены косицы.</w:t>
      </w:r>
    </w:p>
    <w:p w:rsidR="00EE03C7" w:rsidRPr="00D0250F" w:rsidRDefault="00EE03C7" w:rsidP="00EE03C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Воронько.)</w:t>
      </w:r>
    </w:p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95625" cy="2184626"/>
            <wp:effectExtent l="0" t="0" r="0" b="6350"/>
            <wp:docPr id="1" name="Рисунок 1" descr="C:\Documents and Settings\User\Рабочий стол\Для Тат. 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Тат. Ник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75" cy="219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загадки:</w:t>
      </w:r>
    </w:p>
    <w:p w:rsidR="00EE03C7" w:rsidRDefault="00EE03C7" w:rsidP="00EE03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луг, бела, а не снег,</w:t>
      </w:r>
    </w:p>
    <w:p w:rsidR="00EE03C7" w:rsidRDefault="00EE03C7" w:rsidP="00EE03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Кудрява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без волос.</w:t>
      </w:r>
    </w:p>
    <w:p w:rsidR="00EE03C7" w:rsidRPr="003B5BB7" w:rsidRDefault="00EE03C7" w:rsidP="00EE03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EE03C7" w:rsidRDefault="00EE03C7" w:rsidP="00EE03C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643530"/>
            <wp:effectExtent l="0" t="0" r="0" b="0"/>
            <wp:docPr id="2" name="Рисунок 2" descr="C:\Documents and Settings\User\Рабочий стол\Для Тат. 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Тат. Ник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63" cy="36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Эффективнее идет обогащение словаря, когда в данную работу мы включаем знакомство с природой России. </w:t>
      </w:r>
      <w:r>
        <w:rPr>
          <w:rFonts w:ascii="Times New Roman" w:hAnsi="Times New Roman" w:cs="Times New Roman"/>
          <w:i/>
          <w:sz w:val="28"/>
          <w:szCs w:val="28"/>
        </w:rPr>
        <w:t>Этот факт определен психологически: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природа России – это то, что ребенок часто наблюдает в парке, в лесу, во дворе, видит в мультфильмах. Например, береза.</w:t>
      </w:r>
    </w:p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175" cy="2625017"/>
            <wp:effectExtent l="0" t="0" r="0" b="4445"/>
            <wp:docPr id="3" name="Рисунок 3" descr="C:\Documents and Settings\User\Рабочий стол\Для Тат. Ник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ля Тат. Ник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73" cy="26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Ребенок не только видит ее, наблюдает в разное время года, но и трогает, вдыхает аромат. Значит, у него имеется чувственная основа для слова. Причем эта основа обогащается, что позволяет усвоить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только номинативный словарь, но и словарь антонимов, синонимов, понять эпитеты (белоствольная), метафоры (в белом сарафане)</w:t>
      </w:r>
    </w:p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29000" cy="4572000"/>
            <wp:effectExtent l="0" t="0" r="0" b="0"/>
            <wp:docPr id="4" name="Рисунок 4" descr="C:\Documents and Settings\User\Рабочий стол\Для Тат. Н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ля Тат. Ник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т.д.;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- какие-то моменты природы России знакомы ребенку: «То, что знакомо не вызывает напряжения, наоборот, оно комфортно и безопасно»</w:t>
      </w:r>
    </w:p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76475" cy="1276350"/>
            <wp:effectExtent l="0" t="0" r="9525" b="0"/>
            <wp:docPr id="5" name="Рисунок 5" descr="C:\Documents and Settings\User\Рабочий стол\Для Тат. Н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ля Тат. Ник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о русской природе много песен, стихов, ее описание встречается в русских народных сказках. Здесь идет эмоциональное окрашивание слова. А то, что эмоционально, ребенок дошкольного возраста усваивает легко и прочно;</w:t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образы русской природы заложены в генетической памяти и поэтому легче для усвоения и обозначения словаря.</w:t>
      </w:r>
    </w:p>
    <w:p w:rsidR="00EE03C7" w:rsidRDefault="00EE03C7" w:rsidP="00EE03C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6" name="Рисунок 6" descr="C:\Documents and Settings\User\Рабочий стол\Для Тат. Ни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ля Тат. Ник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7" w:rsidRDefault="00EE03C7" w:rsidP="00EE03C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03C7" w:rsidRPr="003B5BB7" w:rsidRDefault="00EE03C7" w:rsidP="00EE03C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Таким образом, можно сказать, что</w:t>
      </w:r>
      <w:r w:rsidRPr="003B5BB7">
        <w:rPr>
          <w:rFonts w:ascii="Times New Roman" w:hAnsi="Times New Roman" w:cs="Times New Roman"/>
          <w:b/>
          <w:i/>
          <w:sz w:val="28"/>
          <w:szCs w:val="28"/>
        </w:rPr>
        <w:t xml:space="preserve"> природа России – это коррекционно-развивающая среда.</w:t>
      </w:r>
    </w:p>
    <w:p w:rsidR="00AA5B0A" w:rsidRDefault="00AA5B0A"/>
    <w:sectPr w:rsidR="00AA5B0A" w:rsidSect="0023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C7"/>
    <w:rsid w:val="00AA5B0A"/>
    <w:rsid w:val="00E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C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Головина</dc:creator>
  <cp:keywords/>
  <dc:description/>
  <cp:lastModifiedBy>Татьяна Головина</cp:lastModifiedBy>
  <cp:revision>2</cp:revision>
  <dcterms:created xsi:type="dcterms:W3CDTF">2021-10-11T16:38:00Z</dcterms:created>
  <dcterms:modified xsi:type="dcterms:W3CDTF">2021-10-11T16:39:00Z</dcterms:modified>
</cp:coreProperties>
</file>