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BB" w:rsidRPr="009E40BB" w:rsidRDefault="009E40BB" w:rsidP="009E40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9E40BB">
        <w:rPr>
          <w:rFonts w:ascii="Times New Roman" w:eastAsia="Calibri" w:hAnsi="Times New Roman" w:cs="Times New Roman"/>
          <w:b/>
          <w:sz w:val="28"/>
        </w:rPr>
        <w:t>Тема: «Развитие мелкой моторики рук у детей второй младшей группы»</w:t>
      </w:r>
    </w:p>
    <w:p w:rsidR="009E40BB" w:rsidRPr="009E40BB" w:rsidRDefault="009E40BB" w:rsidP="009E40B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r w:rsidRPr="009E40BB">
        <w:rPr>
          <w:rFonts w:ascii="Times New Roman" w:eastAsia="Calibri" w:hAnsi="Times New Roman" w:cs="Times New Roman"/>
          <w:b/>
          <w:i/>
          <w:sz w:val="24"/>
          <w:szCs w:val="24"/>
        </w:rPr>
        <w:t>Автор</w:t>
      </w:r>
      <w:proofErr w:type="gramStart"/>
      <w:r w:rsidRPr="009E40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9E40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Козлова Елена Юрьевна воспитатель МБДОУ «Детский сад №18» </w:t>
      </w:r>
      <w:proofErr w:type="spellStart"/>
      <w:r w:rsidRPr="009E40BB">
        <w:rPr>
          <w:rFonts w:ascii="Times New Roman" w:eastAsia="Calibri" w:hAnsi="Times New Roman" w:cs="Times New Roman"/>
          <w:b/>
          <w:i/>
          <w:sz w:val="24"/>
          <w:szCs w:val="24"/>
        </w:rPr>
        <w:t>г.о</w:t>
      </w:r>
      <w:proofErr w:type="spellEnd"/>
      <w:r w:rsidRPr="009E40BB">
        <w:rPr>
          <w:rFonts w:ascii="Times New Roman" w:eastAsia="Calibri" w:hAnsi="Times New Roman" w:cs="Times New Roman"/>
          <w:b/>
          <w:i/>
          <w:sz w:val="24"/>
          <w:szCs w:val="24"/>
        </w:rPr>
        <w:t>. Самара</w:t>
      </w:r>
    </w:p>
    <w:bookmarkEnd w:id="0"/>
    <w:p w:rsidR="009E40BB" w:rsidRPr="009E40BB" w:rsidRDefault="009E40BB" w:rsidP="009E40BB">
      <w:pPr>
        <w:spacing w:after="0"/>
        <w:ind w:firstLine="709"/>
        <w:rPr>
          <w:rFonts w:ascii="Times New Roman" w:eastAsia="Calibri" w:hAnsi="Times New Roman" w:cs="Times New Roman"/>
          <w:sz w:val="28"/>
        </w:rPr>
      </w:pPr>
      <w:r w:rsidRPr="009E40BB">
        <w:rPr>
          <w:rFonts w:ascii="Times New Roman" w:eastAsia="Calibri" w:hAnsi="Times New Roman" w:cs="Times New Roman"/>
          <w:b/>
          <w:sz w:val="28"/>
        </w:rPr>
        <w:t xml:space="preserve">Актуальность: </w:t>
      </w:r>
      <w:r w:rsidRPr="009E40BB">
        <w:rPr>
          <w:rFonts w:ascii="Times New Roman" w:eastAsia="Calibri" w:hAnsi="Times New Roman" w:cs="Times New Roman" w:hint="cs"/>
          <w:sz w:val="28"/>
        </w:rPr>
        <w:t>О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том</w:t>
      </w:r>
      <w:r w:rsidRPr="009E40BB">
        <w:rPr>
          <w:rFonts w:ascii="Times New Roman" w:eastAsia="Calibri" w:hAnsi="Times New Roman" w:cs="Times New Roman"/>
          <w:sz w:val="28"/>
        </w:rPr>
        <w:t xml:space="preserve">, </w:t>
      </w:r>
      <w:r w:rsidRPr="009E40BB">
        <w:rPr>
          <w:rFonts w:ascii="Times New Roman" w:eastAsia="Calibri" w:hAnsi="Times New Roman" w:cs="Times New Roman" w:hint="cs"/>
          <w:sz w:val="28"/>
        </w:rPr>
        <w:t>как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развивается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ребенок</w:t>
      </w:r>
      <w:r w:rsidRPr="009E40BB">
        <w:rPr>
          <w:rFonts w:ascii="Times New Roman" w:eastAsia="Calibri" w:hAnsi="Times New Roman" w:cs="Times New Roman"/>
          <w:sz w:val="28"/>
        </w:rPr>
        <w:t xml:space="preserve">, </w:t>
      </w:r>
      <w:r w:rsidRPr="009E40BB">
        <w:rPr>
          <w:rFonts w:ascii="Times New Roman" w:eastAsia="Calibri" w:hAnsi="Times New Roman" w:cs="Times New Roman" w:hint="cs"/>
          <w:sz w:val="28"/>
        </w:rPr>
        <w:t>на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начальном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этапе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жизни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именно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развитие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мелкой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моторики</w:t>
      </w:r>
      <w:r w:rsidRPr="009E40BB">
        <w:rPr>
          <w:rFonts w:ascii="Times New Roman" w:eastAsia="Calibri" w:hAnsi="Times New Roman" w:cs="Times New Roman"/>
          <w:sz w:val="28"/>
        </w:rPr>
        <w:t xml:space="preserve">,  </w:t>
      </w:r>
      <w:r w:rsidRPr="009E40BB">
        <w:rPr>
          <w:rFonts w:ascii="Times New Roman" w:eastAsia="Calibri" w:hAnsi="Times New Roman" w:cs="Times New Roman" w:hint="cs"/>
          <w:sz w:val="28"/>
        </w:rPr>
        <w:t>свидетельствует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о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его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интеллектуальных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способностях</w:t>
      </w:r>
      <w:r w:rsidRPr="009E40BB">
        <w:rPr>
          <w:rFonts w:ascii="Times New Roman" w:eastAsia="Calibri" w:hAnsi="Times New Roman" w:cs="Times New Roman"/>
          <w:sz w:val="28"/>
        </w:rPr>
        <w:t>.</w:t>
      </w:r>
    </w:p>
    <w:p w:rsidR="009E40BB" w:rsidRPr="009E40BB" w:rsidRDefault="009E40BB" w:rsidP="009E40BB">
      <w:pPr>
        <w:spacing w:after="0"/>
        <w:ind w:firstLine="709"/>
        <w:rPr>
          <w:rFonts w:ascii="Times New Roman" w:eastAsia="Calibri" w:hAnsi="Times New Roman" w:cs="Times New Roman"/>
          <w:sz w:val="28"/>
        </w:rPr>
      </w:pP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В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дошкольном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возрасте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работа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по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развитию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мелкой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моторики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и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координации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движений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рук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является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важной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частью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развития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детской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речи</w:t>
      </w:r>
      <w:r w:rsidRPr="009E40BB">
        <w:rPr>
          <w:rFonts w:ascii="Times New Roman" w:eastAsia="Calibri" w:hAnsi="Times New Roman" w:cs="Times New Roman"/>
          <w:sz w:val="28"/>
        </w:rPr>
        <w:t xml:space="preserve">, </w:t>
      </w:r>
      <w:r w:rsidRPr="009E40BB">
        <w:rPr>
          <w:rFonts w:ascii="Times New Roman" w:eastAsia="Calibri" w:hAnsi="Times New Roman" w:cs="Times New Roman" w:hint="cs"/>
          <w:sz w:val="28"/>
        </w:rPr>
        <w:t>формирования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навыков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самообслуживания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и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подготовки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к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письму</w:t>
      </w:r>
      <w:r w:rsidRPr="009E40BB">
        <w:rPr>
          <w:rFonts w:ascii="Times New Roman" w:eastAsia="Calibri" w:hAnsi="Times New Roman" w:cs="Times New Roman"/>
          <w:sz w:val="28"/>
        </w:rPr>
        <w:t xml:space="preserve">. </w:t>
      </w:r>
      <w:r w:rsidRPr="009E40BB">
        <w:rPr>
          <w:rFonts w:ascii="Times New Roman" w:eastAsia="Calibri" w:hAnsi="Times New Roman" w:cs="Times New Roman" w:hint="cs"/>
          <w:sz w:val="28"/>
        </w:rPr>
        <w:t>От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того</w:t>
      </w:r>
      <w:r w:rsidRPr="009E40BB">
        <w:rPr>
          <w:rFonts w:ascii="Times New Roman" w:eastAsia="Calibri" w:hAnsi="Times New Roman" w:cs="Times New Roman"/>
          <w:sz w:val="28"/>
        </w:rPr>
        <w:t xml:space="preserve">, </w:t>
      </w:r>
      <w:r w:rsidRPr="009E40BB">
        <w:rPr>
          <w:rFonts w:ascii="Times New Roman" w:eastAsia="Calibri" w:hAnsi="Times New Roman" w:cs="Times New Roman" w:hint="cs"/>
          <w:sz w:val="28"/>
        </w:rPr>
        <w:t>насколько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ловко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научится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ребенок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управлять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своими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пальчиками</w:t>
      </w:r>
      <w:r w:rsidRPr="009E40BB">
        <w:rPr>
          <w:rFonts w:ascii="Times New Roman" w:eastAsia="Calibri" w:hAnsi="Times New Roman" w:cs="Times New Roman"/>
          <w:sz w:val="28"/>
        </w:rPr>
        <w:t xml:space="preserve">, </w:t>
      </w:r>
      <w:r w:rsidRPr="009E40BB">
        <w:rPr>
          <w:rFonts w:ascii="Times New Roman" w:eastAsia="Calibri" w:hAnsi="Times New Roman" w:cs="Times New Roman" w:hint="cs"/>
          <w:sz w:val="28"/>
        </w:rPr>
        <w:t>зависит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его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дальнейшее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развитие</w:t>
      </w:r>
      <w:r w:rsidRPr="009E40BB">
        <w:rPr>
          <w:rFonts w:ascii="Times New Roman" w:eastAsia="Calibri" w:hAnsi="Times New Roman" w:cs="Times New Roman"/>
          <w:sz w:val="28"/>
        </w:rPr>
        <w:t xml:space="preserve">. </w:t>
      </w:r>
      <w:r w:rsidRPr="009E40BB">
        <w:rPr>
          <w:rFonts w:ascii="Times New Roman" w:eastAsia="Calibri" w:hAnsi="Times New Roman" w:cs="Times New Roman" w:hint="cs"/>
          <w:sz w:val="28"/>
        </w:rPr>
        <w:t>Наряду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с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развитием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мелкой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моторики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развиваются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память</w:t>
      </w:r>
      <w:r w:rsidRPr="009E40BB">
        <w:rPr>
          <w:rFonts w:ascii="Times New Roman" w:eastAsia="Calibri" w:hAnsi="Times New Roman" w:cs="Times New Roman"/>
          <w:sz w:val="28"/>
        </w:rPr>
        <w:t xml:space="preserve">, </w:t>
      </w:r>
      <w:r w:rsidRPr="009E40BB">
        <w:rPr>
          <w:rFonts w:ascii="Times New Roman" w:eastAsia="Calibri" w:hAnsi="Times New Roman" w:cs="Times New Roman" w:hint="cs"/>
          <w:sz w:val="28"/>
        </w:rPr>
        <w:t>внимание</w:t>
      </w:r>
      <w:r w:rsidRPr="009E40BB">
        <w:rPr>
          <w:rFonts w:ascii="Times New Roman" w:eastAsia="Calibri" w:hAnsi="Times New Roman" w:cs="Times New Roman"/>
          <w:sz w:val="28"/>
        </w:rPr>
        <w:t xml:space="preserve">, </w:t>
      </w:r>
      <w:r w:rsidRPr="009E40BB">
        <w:rPr>
          <w:rFonts w:ascii="Times New Roman" w:eastAsia="Calibri" w:hAnsi="Times New Roman" w:cs="Times New Roman" w:hint="cs"/>
          <w:sz w:val="28"/>
        </w:rPr>
        <w:t>а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также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словарный</w:t>
      </w:r>
      <w:r w:rsidRPr="009E40BB">
        <w:rPr>
          <w:rFonts w:ascii="Times New Roman" w:eastAsia="Calibri" w:hAnsi="Times New Roman" w:cs="Times New Roman"/>
          <w:sz w:val="28"/>
        </w:rPr>
        <w:t xml:space="preserve"> </w:t>
      </w:r>
      <w:r w:rsidRPr="009E40BB">
        <w:rPr>
          <w:rFonts w:ascii="Times New Roman" w:eastAsia="Calibri" w:hAnsi="Times New Roman" w:cs="Times New Roman" w:hint="cs"/>
          <w:sz w:val="28"/>
        </w:rPr>
        <w:t>запас</w:t>
      </w:r>
      <w:r w:rsidRPr="009E40BB">
        <w:rPr>
          <w:rFonts w:ascii="Times New Roman" w:eastAsia="Calibri" w:hAnsi="Times New Roman" w:cs="Times New Roman"/>
          <w:sz w:val="28"/>
        </w:rPr>
        <w:t>.</w:t>
      </w:r>
    </w:p>
    <w:p w:rsidR="009E40BB" w:rsidRPr="009E40BB" w:rsidRDefault="009E40BB" w:rsidP="009E40BB">
      <w:pPr>
        <w:spacing w:after="0"/>
        <w:ind w:firstLine="709"/>
        <w:rPr>
          <w:rFonts w:ascii="Times New Roman" w:eastAsia="Calibri" w:hAnsi="Times New Roman" w:cs="Times New Roman"/>
          <w:b/>
          <w:sz w:val="28"/>
        </w:rPr>
      </w:pPr>
      <w:r w:rsidRPr="009E40BB">
        <w:rPr>
          <w:rFonts w:ascii="Times New Roman" w:eastAsia="Calibri" w:hAnsi="Times New Roman" w:cs="Times New Roman"/>
          <w:b/>
          <w:sz w:val="28"/>
        </w:rPr>
        <w:t xml:space="preserve">Цель: 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Развить мелкую моторику и координацию движения рук у детей 3-4 летнего возраста через различные виды деятельности. </w:t>
      </w:r>
    </w:p>
    <w:p w:rsidR="009E40BB" w:rsidRPr="009E40BB" w:rsidRDefault="009E40BB" w:rsidP="009E40BB">
      <w:pPr>
        <w:spacing w:after="0"/>
        <w:ind w:firstLine="709"/>
        <w:rPr>
          <w:rFonts w:ascii="Times New Roman" w:eastAsia="Calibri" w:hAnsi="Times New Roman" w:cs="Times New Roman"/>
          <w:color w:val="2A1500"/>
          <w:sz w:val="28"/>
          <w:szCs w:val="28"/>
        </w:rPr>
      </w:pP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Создать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условия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для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развития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и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совершенствования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мелкой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моторики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рук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у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дошкольников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>.</w:t>
      </w:r>
    </w:p>
    <w:p w:rsidR="009E40BB" w:rsidRPr="009E40BB" w:rsidRDefault="009E40BB" w:rsidP="009E40BB">
      <w:pPr>
        <w:spacing w:after="0"/>
        <w:ind w:firstLine="709"/>
        <w:rPr>
          <w:rFonts w:ascii="Times New Roman" w:eastAsia="Calibri" w:hAnsi="Times New Roman" w:cs="Times New Roman"/>
          <w:b/>
          <w:color w:val="2A1500"/>
          <w:sz w:val="28"/>
          <w:szCs w:val="28"/>
        </w:rPr>
      </w:pPr>
      <w:r w:rsidRPr="009E40BB">
        <w:rPr>
          <w:rFonts w:ascii="Times New Roman" w:eastAsia="Calibri" w:hAnsi="Times New Roman" w:cs="Times New Roman"/>
          <w:b/>
          <w:color w:val="2A1500"/>
          <w:sz w:val="28"/>
          <w:szCs w:val="28"/>
        </w:rPr>
        <w:t>Задачи:</w:t>
      </w:r>
    </w:p>
    <w:p w:rsidR="009E40BB" w:rsidRPr="009E40BB" w:rsidRDefault="009E40BB" w:rsidP="009E40BB">
      <w:pPr>
        <w:spacing w:after="0"/>
        <w:ind w:firstLine="426"/>
        <w:rPr>
          <w:rFonts w:ascii="Times New Roman" w:eastAsia="Calibri" w:hAnsi="Times New Roman" w:cs="Times New Roman"/>
          <w:b/>
          <w:color w:val="2A1500"/>
          <w:sz w:val="28"/>
          <w:szCs w:val="28"/>
        </w:rPr>
      </w:pP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>1. Улучшить координацию и точность движений руки и глаза, гибкость рук, ритмичность.</w:t>
      </w:r>
    </w:p>
    <w:p w:rsidR="009E40BB" w:rsidRPr="009E40BB" w:rsidRDefault="009E40BB" w:rsidP="009E40BB">
      <w:pPr>
        <w:spacing w:after="0"/>
        <w:ind w:firstLine="426"/>
        <w:rPr>
          <w:rFonts w:ascii="Times New Roman" w:eastAsia="Calibri" w:hAnsi="Times New Roman" w:cs="Times New Roman"/>
          <w:color w:val="2A1500"/>
          <w:sz w:val="28"/>
          <w:szCs w:val="28"/>
        </w:rPr>
      </w:pP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>2. Содействовать нормализации речевой функции.</w:t>
      </w:r>
    </w:p>
    <w:p w:rsidR="009E40BB" w:rsidRPr="009E40BB" w:rsidRDefault="009E40BB" w:rsidP="009E40BB">
      <w:pPr>
        <w:spacing w:after="0"/>
        <w:ind w:firstLine="426"/>
        <w:rPr>
          <w:rFonts w:ascii="Times New Roman" w:eastAsia="Calibri" w:hAnsi="Times New Roman" w:cs="Times New Roman"/>
          <w:color w:val="2A1500"/>
          <w:sz w:val="28"/>
          <w:szCs w:val="28"/>
        </w:rPr>
      </w:pP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>3. Развить воображение, логическое мышление, произвольное внимание, зрительное и слуховое восприятие, творческую активность.</w:t>
      </w:r>
    </w:p>
    <w:p w:rsidR="009E40BB" w:rsidRPr="009E40BB" w:rsidRDefault="009E40BB" w:rsidP="009E40BB">
      <w:pPr>
        <w:spacing w:after="0"/>
        <w:ind w:firstLine="426"/>
        <w:rPr>
          <w:rFonts w:ascii="Times New Roman" w:eastAsia="Calibri" w:hAnsi="Times New Roman" w:cs="Times New Roman"/>
          <w:color w:val="2A1500"/>
          <w:sz w:val="28"/>
          <w:szCs w:val="28"/>
        </w:rPr>
      </w:pP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>4. Создать эмоционально-комфортную обстановку в общении со сверстниками и взрослыми.</w:t>
      </w:r>
    </w:p>
    <w:p w:rsidR="009E40BB" w:rsidRPr="009E40BB" w:rsidRDefault="009E40BB" w:rsidP="009E40BB">
      <w:pPr>
        <w:spacing w:after="0"/>
        <w:ind w:firstLine="426"/>
        <w:rPr>
          <w:rFonts w:ascii="Times New Roman" w:eastAsia="Calibri" w:hAnsi="Times New Roman" w:cs="Times New Roman"/>
          <w:color w:val="2A1500"/>
          <w:sz w:val="28"/>
          <w:szCs w:val="28"/>
        </w:rPr>
      </w:pP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>5. Развить мелкую моторику пальцев рук у детей младшего возраста через использование разнообразных форм, методов и приемов.</w:t>
      </w:r>
    </w:p>
    <w:p w:rsidR="009E40BB" w:rsidRPr="009E40BB" w:rsidRDefault="009E40BB" w:rsidP="009E40BB">
      <w:pPr>
        <w:spacing w:after="0"/>
        <w:ind w:firstLine="709"/>
        <w:rPr>
          <w:rFonts w:ascii="Times New Roman" w:eastAsia="Calibri" w:hAnsi="Times New Roman" w:cs="Times New Roman"/>
          <w:b/>
          <w:color w:val="2A1500"/>
          <w:sz w:val="28"/>
          <w:szCs w:val="28"/>
        </w:rPr>
      </w:pPr>
      <w:r w:rsidRPr="009E40BB">
        <w:rPr>
          <w:rFonts w:ascii="Times New Roman" w:eastAsia="Calibri" w:hAnsi="Times New Roman" w:cs="Times New Roman"/>
          <w:b/>
          <w:color w:val="2A1500"/>
          <w:sz w:val="28"/>
          <w:szCs w:val="28"/>
        </w:rPr>
        <w:t xml:space="preserve">Предполагаемые результаты:  </w:t>
      </w:r>
    </w:p>
    <w:p w:rsidR="009E40BB" w:rsidRPr="009E40BB" w:rsidRDefault="009E40BB" w:rsidP="009E40BB">
      <w:pPr>
        <w:numPr>
          <w:ilvl w:val="0"/>
          <w:numId w:val="1"/>
        </w:numPr>
        <w:spacing w:after="0"/>
        <w:ind w:firstLine="360"/>
        <w:contextualSpacing/>
        <w:rPr>
          <w:rFonts w:ascii="Times New Roman" w:eastAsia="Calibri" w:hAnsi="Times New Roman" w:cs="Times New Roman"/>
          <w:color w:val="2A1500"/>
          <w:sz w:val="28"/>
          <w:szCs w:val="28"/>
        </w:rPr>
      </w:pP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>У детей сформировались навыки самообслуживания: могут правильно держать столовые приборы и принадлежности для письма;</w:t>
      </w:r>
    </w:p>
    <w:p w:rsidR="009E40BB" w:rsidRPr="009E40BB" w:rsidRDefault="009E40BB" w:rsidP="009E40BB">
      <w:pPr>
        <w:numPr>
          <w:ilvl w:val="0"/>
          <w:numId w:val="1"/>
        </w:numPr>
        <w:spacing w:after="0"/>
        <w:ind w:firstLine="360"/>
        <w:contextualSpacing/>
        <w:rPr>
          <w:rFonts w:ascii="Calibri" w:eastAsia="Calibri" w:hAnsi="Calibri" w:cs="Times New Roman"/>
        </w:rPr>
      </w:pP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>П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овысился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интерес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к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различным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упражнениям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,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играм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с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мелкими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предметами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>;</w:t>
      </w:r>
      <w:r w:rsidRPr="009E40BB">
        <w:rPr>
          <w:rFonts w:ascii="Calibri" w:eastAsia="Calibri" w:hAnsi="Calibri" w:cs="Times New Roman" w:hint="cs"/>
        </w:rPr>
        <w:t xml:space="preserve"> </w:t>
      </w:r>
    </w:p>
    <w:p w:rsidR="009E40BB" w:rsidRPr="009E40BB" w:rsidRDefault="009E40BB" w:rsidP="009E40BB">
      <w:pPr>
        <w:numPr>
          <w:ilvl w:val="0"/>
          <w:numId w:val="1"/>
        </w:numPr>
        <w:spacing w:after="0"/>
        <w:ind w:firstLine="360"/>
        <w:contextualSpacing/>
        <w:rPr>
          <w:rFonts w:ascii="Times New Roman" w:eastAsia="Calibri" w:hAnsi="Times New Roman" w:cs="Times New Roman"/>
          <w:color w:val="2A1500"/>
          <w:sz w:val="28"/>
          <w:szCs w:val="28"/>
        </w:rPr>
      </w:pP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>Д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ети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с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удовольствием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использ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уют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пальчиковые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игры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в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своей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деятельности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,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сочетая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их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с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речевой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 xml:space="preserve"> </w:t>
      </w:r>
      <w:r w:rsidRPr="009E40BB">
        <w:rPr>
          <w:rFonts w:ascii="Times New Roman" w:eastAsia="Calibri" w:hAnsi="Times New Roman" w:cs="Times New Roman" w:hint="cs"/>
          <w:color w:val="2A1500"/>
          <w:sz w:val="28"/>
          <w:szCs w:val="28"/>
        </w:rPr>
        <w:t>активностью</w:t>
      </w:r>
      <w:r w:rsidRPr="009E40BB">
        <w:rPr>
          <w:rFonts w:ascii="Times New Roman" w:eastAsia="Calibri" w:hAnsi="Times New Roman" w:cs="Times New Roman"/>
          <w:color w:val="2A1500"/>
          <w:sz w:val="28"/>
          <w:szCs w:val="28"/>
        </w:rPr>
        <w:t>.</w:t>
      </w:r>
    </w:p>
    <w:p w:rsidR="009E40BB" w:rsidRPr="009E40BB" w:rsidRDefault="009E40BB" w:rsidP="009E40BB">
      <w:pPr>
        <w:spacing w:after="0"/>
        <w:ind w:firstLine="709"/>
        <w:rPr>
          <w:rFonts w:ascii="Times New Roman" w:eastAsia="Calibri" w:hAnsi="Times New Roman" w:cs="Times New Roman"/>
          <w:b/>
          <w:color w:val="2A1500"/>
          <w:sz w:val="28"/>
          <w:szCs w:val="28"/>
        </w:rPr>
      </w:pPr>
    </w:p>
    <w:p w:rsidR="009E40BB" w:rsidRPr="009E40BB" w:rsidRDefault="009E40BB" w:rsidP="009E40BB">
      <w:pPr>
        <w:spacing w:after="0"/>
        <w:ind w:firstLine="709"/>
        <w:rPr>
          <w:rFonts w:ascii="Times New Roman" w:eastAsia="Calibri" w:hAnsi="Times New Roman" w:cs="Times New Roman"/>
          <w:b/>
          <w:color w:val="2A1500"/>
          <w:sz w:val="28"/>
          <w:szCs w:val="28"/>
        </w:rPr>
      </w:pPr>
    </w:p>
    <w:p w:rsidR="009E40BB" w:rsidRPr="009E40BB" w:rsidRDefault="009E40BB" w:rsidP="009E40BB">
      <w:pPr>
        <w:spacing w:after="0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9E40BB" w:rsidRPr="009E40BB" w:rsidRDefault="009E40BB" w:rsidP="009E40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9E40BB" w:rsidRPr="009E40BB" w:rsidRDefault="009E40BB" w:rsidP="009E40BB">
      <w:pPr>
        <w:spacing w:after="0"/>
        <w:jc w:val="right"/>
        <w:rPr>
          <w:rFonts w:ascii="Calibri" w:eastAsia="Calibri" w:hAnsi="Calibri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5"/>
        <w:gridCol w:w="5723"/>
        <w:gridCol w:w="1513"/>
      </w:tblGrid>
      <w:tr w:rsidR="009E40BB" w:rsidRPr="009E40BB" w:rsidTr="00D37B95">
        <w:tc>
          <w:tcPr>
            <w:tcW w:w="1978" w:type="dxa"/>
          </w:tcPr>
          <w:p w:rsidR="009E40BB" w:rsidRPr="009E40BB" w:rsidRDefault="009E40BB" w:rsidP="009E40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b/>
                <w:sz w:val="28"/>
              </w:rPr>
              <w:t>Направление</w:t>
            </w:r>
          </w:p>
        </w:tc>
        <w:tc>
          <w:tcPr>
            <w:tcW w:w="6068" w:type="dxa"/>
          </w:tcPr>
          <w:p w:rsidR="009E40BB" w:rsidRPr="009E40BB" w:rsidRDefault="009E40BB" w:rsidP="009E40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b/>
                <w:sz w:val="28"/>
              </w:rPr>
              <w:t>Формы саморазвития</w:t>
            </w:r>
          </w:p>
        </w:tc>
        <w:tc>
          <w:tcPr>
            <w:tcW w:w="1525" w:type="dxa"/>
          </w:tcPr>
          <w:p w:rsidR="009E40BB" w:rsidRPr="009E40BB" w:rsidRDefault="009E40BB" w:rsidP="009E40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b/>
                <w:sz w:val="28"/>
              </w:rPr>
              <w:t>Сроки</w:t>
            </w:r>
          </w:p>
        </w:tc>
      </w:tr>
      <w:tr w:rsidR="009E40BB" w:rsidRPr="009E40BB" w:rsidTr="00D37B95">
        <w:tc>
          <w:tcPr>
            <w:tcW w:w="1978" w:type="dxa"/>
          </w:tcPr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Теоретическое 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lastRenderedPageBreak/>
              <w:t>направление</w:t>
            </w:r>
          </w:p>
        </w:tc>
        <w:tc>
          <w:tcPr>
            <w:tcW w:w="6068" w:type="dxa"/>
          </w:tcPr>
          <w:p w:rsidR="009E40BB" w:rsidRPr="009E40BB" w:rsidRDefault="009E40BB" w:rsidP="009E40BB">
            <w:pPr>
              <w:numPr>
                <w:ilvl w:val="0"/>
                <w:numId w:val="2"/>
              </w:numPr>
              <w:ind w:left="-71" w:hanging="791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1. </w:t>
            </w:r>
            <w:proofErr w:type="spellStart"/>
            <w:r w:rsidRPr="009E40BB">
              <w:rPr>
                <w:rFonts w:ascii="Times New Roman" w:eastAsia="Calibri" w:hAnsi="Times New Roman" w:cs="Times New Roman" w:hint="cs"/>
                <w:sz w:val="28"/>
              </w:rPr>
              <w:t>Янушко</w:t>
            </w:r>
            <w:proofErr w:type="spellEnd"/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Развитие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мелкой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моторики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lastRenderedPageBreak/>
              <w:t>рук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у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детей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раннего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возраста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Москва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, 2009.</w:t>
            </w:r>
          </w:p>
          <w:p w:rsidR="009E40BB" w:rsidRPr="009E40BB" w:rsidRDefault="009E40BB" w:rsidP="009E40BB">
            <w:pPr>
              <w:numPr>
                <w:ilvl w:val="0"/>
                <w:numId w:val="2"/>
              </w:numPr>
              <w:ind w:left="-71" w:hanging="791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2. </w:t>
            </w:r>
            <w:proofErr w:type="spellStart"/>
            <w:r w:rsidRPr="009E40BB">
              <w:rPr>
                <w:rFonts w:ascii="Times New Roman" w:eastAsia="Calibri" w:hAnsi="Times New Roman" w:cs="Times New Roman" w:hint="cs"/>
                <w:sz w:val="28"/>
              </w:rPr>
              <w:t>Крупенчук</w:t>
            </w:r>
            <w:proofErr w:type="spellEnd"/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О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Тренируем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пальчики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–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развиваем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речь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Санкт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Петербург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, 2013.</w:t>
            </w:r>
          </w:p>
          <w:p w:rsidR="009E40BB" w:rsidRPr="009E40BB" w:rsidRDefault="009E40BB" w:rsidP="009E40BB">
            <w:pPr>
              <w:numPr>
                <w:ilvl w:val="0"/>
                <w:numId w:val="2"/>
              </w:numPr>
              <w:ind w:left="-71" w:hanging="791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3. </w:t>
            </w:r>
            <w:proofErr w:type="spellStart"/>
            <w:r w:rsidRPr="009E40BB">
              <w:rPr>
                <w:rFonts w:ascii="Times New Roman" w:eastAsia="Calibri" w:hAnsi="Times New Roman" w:cs="Times New Roman" w:hint="cs"/>
                <w:sz w:val="28"/>
              </w:rPr>
              <w:t>Бардышева</w:t>
            </w:r>
            <w:proofErr w:type="spellEnd"/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Т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Ю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Здравствуй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пальчик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Пальчиковые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игры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–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М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gramStart"/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:</w:t>
            </w:r>
            <w:proofErr w:type="gramEnd"/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«Карапуз»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, 2007.</w:t>
            </w:r>
          </w:p>
          <w:p w:rsidR="009E40BB" w:rsidRPr="009E40BB" w:rsidRDefault="009E40BB" w:rsidP="009E40BB">
            <w:pPr>
              <w:numPr>
                <w:ilvl w:val="0"/>
                <w:numId w:val="2"/>
              </w:numPr>
              <w:ind w:left="-71" w:hanging="791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4.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Тимофеева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Ю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.,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Чернова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Пальчиковые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шаги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Упражнения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на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развитие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мелкой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моторики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–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СПб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: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Корона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Век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, 2007.</w:t>
            </w:r>
          </w:p>
          <w:p w:rsidR="009E40BB" w:rsidRPr="009E40BB" w:rsidRDefault="009E40BB" w:rsidP="009E40BB">
            <w:pPr>
              <w:numPr>
                <w:ilvl w:val="0"/>
                <w:numId w:val="2"/>
              </w:numPr>
              <w:ind w:left="-71" w:hanging="791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5.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Большакова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С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Формирование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мелкой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моторики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рук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: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Игры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упражнения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–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М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gramStart"/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:</w:t>
            </w:r>
            <w:proofErr w:type="gramEnd"/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ТЦ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Сфера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, 2006.</w:t>
            </w:r>
          </w:p>
          <w:p w:rsidR="009E40BB" w:rsidRPr="009E40BB" w:rsidRDefault="009E40BB" w:rsidP="009E40BB">
            <w:pPr>
              <w:numPr>
                <w:ilvl w:val="0"/>
                <w:numId w:val="2"/>
              </w:numPr>
              <w:ind w:left="-71" w:hanging="791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6. </w:t>
            </w:r>
            <w:proofErr w:type="spellStart"/>
            <w:r w:rsidRPr="009E40BB">
              <w:rPr>
                <w:rFonts w:ascii="Times New Roman" w:eastAsia="Calibri" w:hAnsi="Times New Roman" w:cs="Times New Roman" w:hint="cs"/>
                <w:sz w:val="28"/>
              </w:rPr>
              <w:t>Цвынтарный</w:t>
            </w:r>
            <w:proofErr w:type="spellEnd"/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В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В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Играем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пальчиками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развиваем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речь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–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СПб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: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ИЧП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«</w:t>
            </w:r>
            <w:proofErr w:type="spellStart"/>
            <w:r w:rsidRPr="009E40BB">
              <w:rPr>
                <w:rFonts w:ascii="Times New Roman" w:eastAsia="Calibri" w:hAnsi="Times New Roman" w:cs="Times New Roman" w:hint="cs"/>
                <w:sz w:val="28"/>
              </w:rPr>
              <w:t>Хардфорд</w:t>
            </w:r>
            <w:proofErr w:type="spellEnd"/>
            <w:r w:rsidRPr="009E40BB">
              <w:rPr>
                <w:rFonts w:ascii="Times New Roman" w:eastAsia="Calibri" w:hAnsi="Times New Roman" w:cs="Times New Roman" w:hint="cs"/>
                <w:sz w:val="28"/>
              </w:rPr>
              <w:t>»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, 1996.</w:t>
            </w:r>
          </w:p>
        </w:tc>
        <w:tc>
          <w:tcPr>
            <w:tcW w:w="1525" w:type="dxa"/>
          </w:tcPr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lastRenderedPageBreak/>
              <w:t>Сентябрь-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lastRenderedPageBreak/>
              <w:t>Май</w:t>
            </w:r>
          </w:p>
        </w:tc>
      </w:tr>
      <w:tr w:rsidR="009E40BB" w:rsidRPr="009E40BB" w:rsidTr="00D37B95">
        <w:tc>
          <w:tcPr>
            <w:tcW w:w="1978" w:type="dxa"/>
          </w:tcPr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lastRenderedPageBreak/>
              <w:t>Методическое направление</w:t>
            </w:r>
          </w:p>
        </w:tc>
        <w:tc>
          <w:tcPr>
            <w:tcW w:w="6068" w:type="dxa"/>
          </w:tcPr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Консультация для воспитателей «Развитие мелкой моторики рук у детей младшего дошкольного возраста»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Работа с детьми: </w:t>
            </w:r>
          </w:p>
          <w:p w:rsidR="009E40BB" w:rsidRPr="009E40BB" w:rsidRDefault="009E40BB" w:rsidP="009E40B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 w:hint="cs"/>
                <w:sz w:val="28"/>
              </w:rPr>
              <w:t>пальчиковые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игры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со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стихами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и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скороговорками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9E40BB" w:rsidRPr="009E40BB" w:rsidRDefault="009E40BB" w:rsidP="009E40B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массаж кистей рук, физкультминутки;</w:t>
            </w:r>
          </w:p>
          <w:p w:rsidR="009E40BB" w:rsidRPr="009E40BB" w:rsidRDefault="009E40BB" w:rsidP="009E40B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 w:hint="cs"/>
                <w:sz w:val="28"/>
              </w:rPr>
              <w:t>пальчиковый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театр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9E40BB" w:rsidRPr="009E40BB" w:rsidRDefault="009E40BB" w:rsidP="009E40B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color w:val="2A1500"/>
                <w:sz w:val="28"/>
                <w:szCs w:val="28"/>
              </w:rPr>
              <w:t>лепка из пластилина и соленого теста с использованием природного материала (семена, крупы, ракушки и т. д.)</w:t>
            </w:r>
          </w:p>
          <w:p w:rsidR="009E40BB" w:rsidRPr="009E40BB" w:rsidRDefault="009E40BB" w:rsidP="009E40B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color w:val="2A1500"/>
                <w:sz w:val="28"/>
                <w:szCs w:val="28"/>
              </w:rPr>
              <w:t>нетрадиционные техники рисования: кистью, пальцем, губкой;</w:t>
            </w:r>
          </w:p>
          <w:p w:rsidR="009E40BB" w:rsidRPr="009E40BB" w:rsidRDefault="009E40BB" w:rsidP="009E40B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color w:val="2A1500"/>
                <w:sz w:val="28"/>
                <w:szCs w:val="28"/>
              </w:rPr>
              <w:t>различные виды аппликаций;</w:t>
            </w:r>
          </w:p>
          <w:p w:rsidR="009E40BB" w:rsidRPr="009E40BB" w:rsidRDefault="009E40BB" w:rsidP="009E40B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color w:val="2A1500"/>
                <w:sz w:val="28"/>
                <w:szCs w:val="28"/>
              </w:rPr>
              <w:t>рисование по трафаретам;</w:t>
            </w:r>
          </w:p>
          <w:p w:rsidR="009E40BB" w:rsidRPr="009E40BB" w:rsidRDefault="009E40BB" w:rsidP="009E40B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color w:val="2A1500"/>
                <w:sz w:val="28"/>
                <w:szCs w:val="28"/>
              </w:rPr>
              <w:t>работа с конструктором «ЛЕГО», кубиками разной величины;</w:t>
            </w:r>
          </w:p>
          <w:p w:rsidR="009E40BB" w:rsidRPr="009E40BB" w:rsidRDefault="009E40BB" w:rsidP="009E40B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color w:val="2A1500"/>
                <w:sz w:val="28"/>
                <w:szCs w:val="28"/>
              </w:rPr>
              <w:t>штриховка.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Проведение развлекательных игр: «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Рамки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9E40BB">
              <w:rPr>
                <w:rFonts w:ascii="Times New Roman" w:eastAsia="Calibri" w:hAnsi="Times New Roman" w:cs="Times New Roman" w:hint="cs"/>
                <w:sz w:val="28"/>
              </w:rPr>
              <w:t>Монтессори</w:t>
            </w:r>
            <w:proofErr w:type="spellEnd"/>
            <w:r w:rsidRPr="009E40BB">
              <w:rPr>
                <w:rFonts w:ascii="Times New Roman" w:eastAsia="Calibri" w:hAnsi="Times New Roman" w:cs="Times New Roman"/>
                <w:sz w:val="28"/>
              </w:rPr>
              <w:t>» (с веревочками, пуговицами), «Матрешка», «Пирамидка».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Работа с родителями: </w:t>
            </w:r>
          </w:p>
          <w:p w:rsidR="009E40BB" w:rsidRPr="009E40BB" w:rsidRDefault="009E40BB" w:rsidP="009E40B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 w:hint="cs"/>
                <w:sz w:val="28"/>
              </w:rPr>
              <w:t>Провести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анкетирование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родителей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9E40BB" w:rsidRPr="009E40BB" w:rsidRDefault="009E40BB" w:rsidP="009E40B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Родительское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собрание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«Ладушки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ладошки»</w:t>
            </w:r>
          </w:p>
          <w:p w:rsidR="009E40BB" w:rsidRPr="009E40BB" w:rsidRDefault="009E40BB" w:rsidP="009E40B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Отчет о проделанной работе по теме: «Развитие мелкой моторики рук у детей 3-4 лет»</w:t>
            </w:r>
          </w:p>
        </w:tc>
        <w:tc>
          <w:tcPr>
            <w:tcW w:w="1525" w:type="dxa"/>
          </w:tcPr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Сентябрь-Май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</w:tr>
      <w:tr w:rsidR="009E40BB" w:rsidRPr="009E40BB" w:rsidTr="00D37B95">
        <w:tc>
          <w:tcPr>
            <w:tcW w:w="1978" w:type="dxa"/>
          </w:tcPr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Психолого-педагогическое 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lastRenderedPageBreak/>
              <w:t>направление</w:t>
            </w:r>
          </w:p>
        </w:tc>
        <w:tc>
          <w:tcPr>
            <w:tcW w:w="6068" w:type="dxa"/>
          </w:tcPr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Консультация с психологом по вопросам возрастной особенности детей младшего 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lastRenderedPageBreak/>
              <w:t>дошкольного возраста;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Чтение психолого-педагогической литературы: </w:t>
            </w:r>
            <w:proofErr w:type="spellStart"/>
            <w:r w:rsidRPr="009E40BB">
              <w:rPr>
                <w:rFonts w:ascii="Times New Roman" w:eastAsia="Calibri" w:hAnsi="Times New Roman" w:cs="Times New Roman" w:hint="cs"/>
                <w:sz w:val="28"/>
              </w:rPr>
              <w:t>Стребелева</w:t>
            </w:r>
            <w:proofErr w:type="spellEnd"/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Психолого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педагогическая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диагностика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развития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детей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раннего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и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дошкольного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возраста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 -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М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.: </w:t>
            </w:r>
            <w:r w:rsidRPr="009E40BB">
              <w:rPr>
                <w:rFonts w:ascii="Times New Roman" w:eastAsia="Calibri" w:hAnsi="Times New Roman" w:cs="Times New Roman" w:hint="cs"/>
                <w:sz w:val="28"/>
              </w:rPr>
              <w:t>Просвещение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, 2007.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9E40BB">
              <w:rPr>
                <w:rFonts w:ascii="Times New Roman" w:eastAsia="Calibri" w:hAnsi="Times New Roman" w:cs="Times New Roman"/>
                <w:sz w:val="28"/>
              </w:rPr>
              <w:t>Эльконин</w:t>
            </w:r>
            <w:proofErr w:type="spellEnd"/>
            <w:r w:rsidRPr="009E40BB">
              <w:rPr>
                <w:rFonts w:ascii="Times New Roman" w:eastAsia="Calibri" w:hAnsi="Times New Roman" w:cs="Times New Roman"/>
                <w:sz w:val="28"/>
              </w:rPr>
              <w:t xml:space="preserve"> Д.Б. Психология игры. – М.: ВЛАДОС, 1999.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Проведение родительского собрания «</w:t>
            </w:r>
            <w:r w:rsidRPr="009E40BB">
              <w:rPr>
                <w:rFonts w:ascii="Times New Roman" w:eastAsia="Calibri" w:hAnsi="Times New Roman" w:cs="Times New Roman"/>
                <w:color w:val="2A1500"/>
                <w:sz w:val="28"/>
                <w:szCs w:val="28"/>
              </w:rPr>
              <w:t>Мелкая моторика в развитии ребенка</w:t>
            </w:r>
            <w:r w:rsidRPr="009E40BB">
              <w:rPr>
                <w:rFonts w:ascii="Times New Roman" w:eastAsia="Calibri" w:hAnsi="Times New Roman" w:cs="Times New Roman"/>
                <w:sz w:val="28"/>
              </w:rPr>
              <w:t>».</w:t>
            </w:r>
          </w:p>
        </w:tc>
        <w:tc>
          <w:tcPr>
            <w:tcW w:w="1525" w:type="dxa"/>
          </w:tcPr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lastRenderedPageBreak/>
              <w:t>Февраль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Сентябрь-Январь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</w:tr>
      <w:tr w:rsidR="009E40BB" w:rsidRPr="009E40BB" w:rsidTr="00D37B95">
        <w:tc>
          <w:tcPr>
            <w:tcW w:w="1978" w:type="dxa"/>
          </w:tcPr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Информационное направление </w:t>
            </w:r>
          </w:p>
        </w:tc>
        <w:tc>
          <w:tcPr>
            <w:tcW w:w="6068" w:type="dxa"/>
          </w:tcPr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Изучение опыта работы через использование Интернет-ресурсов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Социальная сеть работников образования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Международный образовательный портал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40BB">
              <w:rPr>
                <w:rFonts w:ascii="Times New Roman" w:eastAsia="Calibri" w:hAnsi="Times New Roman" w:cs="Times New Roman"/>
                <w:sz w:val="28"/>
              </w:rPr>
              <w:t>Сентябрь-Май</w:t>
            </w: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E40BB" w:rsidRPr="009E40BB" w:rsidRDefault="009E40BB" w:rsidP="009E40B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9E40BB" w:rsidRPr="009E40BB" w:rsidRDefault="009E40BB" w:rsidP="009E40BB">
      <w:pPr>
        <w:spacing w:after="0"/>
        <w:rPr>
          <w:rFonts w:ascii="Times New Roman" w:eastAsia="Calibri" w:hAnsi="Times New Roman" w:cs="Times New Roman"/>
          <w:b/>
          <w:sz w:val="28"/>
        </w:rPr>
      </w:pPr>
    </w:p>
    <w:p w:rsidR="009E40BB" w:rsidRPr="009E40BB" w:rsidRDefault="009E40BB" w:rsidP="009E40BB">
      <w:pPr>
        <w:spacing w:after="0"/>
        <w:rPr>
          <w:rFonts w:ascii="Times New Roman" w:eastAsia="Calibri" w:hAnsi="Times New Roman" w:cs="Times New Roman"/>
          <w:sz w:val="28"/>
        </w:rPr>
      </w:pPr>
      <w:r w:rsidRPr="009E40BB">
        <w:rPr>
          <w:rFonts w:ascii="Times New Roman" w:eastAsia="Calibri" w:hAnsi="Times New Roman" w:cs="Times New Roman"/>
          <w:b/>
          <w:sz w:val="28"/>
        </w:rPr>
        <w:t xml:space="preserve">Перспективы на следующий год: </w:t>
      </w:r>
      <w:r w:rsidRPr="009E40BB">
        <w:rPr>
          <w:rFonts w:ascii="Times New Roman" w:eastAsia="Calibri" w:hAnsi="Times New Roman" w:cs="Times New Roman"/>
          <w:sz w:val="28"/>
        </w:rPr>
        <w:t>В дальнейшем я буду продолжать работать по этой теме, так как развитие мелкой моторики рук находится в тесной связи с развитием речи, мышления, а также общим развитием ребенка.</w:t>
      </w:r>
    </w:p>
    <w:p w:rsidR="009E40BB" w:rsidRPr="009E40BB" w:rsidRDefault="009E40BB" w:rsidP="009E40BB">
      <w:pPr>
        <w:spacing w:after="0"/>
        <w:rPr>
          <w:rFonts w:ascii="Times New Roman" w:eastAsia="Calibri" w:hAnsi="Times New Roman" w:cs="Times New Roman"/>
          <w:sz w:val="28"/>
        </w:rPr>
      </w:pPr>
    </w:p>
    <w:p w:rsidR="009E40BB" w:rsidRPr="009E40BB" w:rsidRDefault="009E40BB" w:rsidP="009E40BB">
      <w:pPr>
        <w:spacing w:after="0"/>
        <w:rPr>
          <w:rFonts w:ascii="Calibri" w:eastAsia="Calibri" w:hAnsi="Calibri" w:cs="Times New Roman"/>
          <w:sz w:val="28"/>
        </w:rPr>
      </w:pPr>
    </w:p>
    <w:p w:rsidR="009E40BB" w:rsidRPr="009E40BB" w:rsidRDefault="009E40BB" w:rsidP="009E40BB">
      <w:pPr>
        <w:spacing w:after="0"/>
        <w:jc w:val="right"/>
        <w:rPr>
          <w:rFonts w:ascii="Calibri" w:eastAsia="Calibri" w:hAnsi="Calibri" w:cs="Times New Roman"/>
          <w:sz w:val="28"/>
        </w:rPr>
      </w:pPr>
    </w:p>
    <w:p w:rsidR="009E40BB" w:rsidRPr="009E40BB" w:rsidRDefault="009E40BB" w:rsidP="009E40BB">
      <w:pPr>
        <w:spacing w:after="0"/>
        <w:jc w:val="right"/>
        <w:rPr>
          <w:rFonts w:ascii="Calibri" w:eastAsia="Calibri" w:hAnsi="Calibri" w:cs="Times New Roman"/>
          <w:sz w:val="28"/>
        </w:rPr>
      </w:pPr>
    </w:p>
    <w:p w:rsidR="009E40BB" w:rsidRPr="009E40BB" w:rsidRDefault="009E40BB" w:rsidP="009E40BB">
      <w:pPr>
        <w:spacing w:after="0"/>
        <w:jc w:val="right"/>
        <w:rPr>
          <w:rFonts w:ascii="Calibri" w:eastAsia="Calibri" w:hAnsi="Calibri" w:cs="Times New Roman"/>
          <w:sz w:val="28"/>
        </w:rPr>
      </w:pPr>
    </w:p>
    <w:p w:rsidR="009E40BB" w:rsidRPr="009E40BB" w:rsidRDefault="009E40BB" w:rsidP="009E40BB">
      <w:pPr>
        <w:spacing w:after="0"/>
        <w:jc w:val="right"/>
        <w:rPr>
          <w:rFonts w:ascii="Calibri" w:eastAsia="Calibri" w:hAnsi="Calibri" w:cs="Times New Roman"/>
          <w:sz w:val="28"/>
        </w:rPr>
      </w:pPr>
    </w:p>
    <w:p w:rsidR="009E40BB" w:rsidRPr="009E40BB" w:rsidRDefault="009E40BB" w:rsidP="009E40BB">
      <w:pPr>
        <w:spacing w:after="0"/>
        <w:jc w:val="right"/>
        <w:rPr>
          <w:rFonts w:ascii="Calibri" w:eastAsia="Calibri" w:hAnsi="Calibri" w:cs="Times New Roman"/>
          <w:sz w:val="28"/>
        </w:rPr>
      </w:pPr>
    </w:p>
    <w:p w:rsidR="009E40BB" w:rsidRPr="009E40BB" w:rsidRDefault="009E40BB" w:rsidP="009E40BB">
      <w:pPr>
        <w:spacing w:after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</w:p>
    <w:p w:rsidR="00337E84" w:rsidRDefault="00337E84"/>
    <w:sectPr w:rsidR="00337E84" w:rsidSect="00A8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2DE1"/>
    <w:multiLevelType w:val="hybridMultilevel"/>
    <w:tmpl w:val="742C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13691"/>
    <w:multiLevelType w:val="hybridMultilevel"/>
    <w:tmpl w:val="AE18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10585"/>
    <w:multiLevelType w:val="hybridMultilevel"/>
    <w:tmpl w:val="DD0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505AC"/>
    <w:multiLevelType w:val="hybridMultilevel"/>
    <w:tmpl w:val="D60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5E"/>
    <w:rsid w:val="00134C5E"/>
    <w:rsid w:val="00337E84"/>
    <w:rsid w:val="009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2016-02-20T10:31:00Z</dcterms:created>
  <dcterms:modified xsi:type="dcterms:W3CDTF">2016-02-20T10:33:00Z</dcterms:modified>
</cp:coreProperties>
</file>