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7" w:rsidRPr="00EC1C97" w:rsidRDefault="00EC1C97" w:rsidP="00EC1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97">
        <w:rPr>
          <w:rFonts w:ascii="Times New Roman" w:hAnsi="Times New Roman" w:cs="Times New Roman"/>
          <w:b/>
          <w:sz w:val="28"/>
          <w:szCs w:val="28"/>
        </w:rPr>
        <w:t>«Использование специальных упражнений</w:t>
      </w:r>
      <w:r w:rsidRPr="00EC1C97">
        <w:rPr>
          <w:rFonts w:ascii="Times New Roman" w:hAnsi="Times New Roman" w:cs="Times New Roman"/>
          <w:b/>
          <w:sz w:val="28"/>
          <w:szCs w:val="28"/>
        </w:rPr>
        <w:t xml:space="preserve"> на развитие мелкой моторики пальцев рук</w:t>
      </w:r>
      <w:r w:rsidRPr="00EC1C97">
        <w:rPr>
          <w:rFonts w:ascii="Times New Roman" w:hAnsi="Times New Roman" w:cs="Times New Roman"/>
          <w:b/>
          <w:sz w:val="28"/>
          <w:szCs w:val="28"/>
        </w:rPr>
        <w:t xml:space="preserve"> в совместной деятельности взрослых и детей»</w:t>
      </w:r>
    </w:p>
    <w:p w:rsidR="00EC1C97" w:rsidRPr="00EC1C97" w:rsidRDefault="00EC1C97" w:rsidP="00EC1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97">
        <w:rPr>
          <w:rFonts w:ascii="Times New Roman" w:hAnsi="Times New Roman" w:cs="Times New Roman"/>
          <w:b/>
          <w:sz w:val="28"/>
          <w:szCs w:val="28"/>
        </w:rPr>
        <w:t>(результат работы по проекту «Мы вместе»)</w:t>
      </w:r>
    </w:p>
    <w:p w:rsidR="00EC1C97" w:rsidRPr="00F6690C" w:rsidRDefault="00EC1C97" w:rsidP="00EC1C97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669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Автор: Косарева Ирина Михайловна – воспитатель МБДОУ «Детский сад №18» </w:t>
      </w:r>
      <w:proofErr w:type="spellStart"/>
      <w:r w:rsidRPr="00F669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г.о</w:t>
      </w:r>
      <w:proofErr w:type="spellEnd"/>
      <w:r w:rsidRPr="00F669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Самара</w:t>
      </w:r>
    </w:p>
    <w:p w:rsidR="00EC1C97" w:rsidRDefault="00EC1C97" w:rsidP="00E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86" w:rsidRDefault="00E71586" w:rsidP="00E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>В начале каждой образовательной деятельности проводились специальные упражнения на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7C">
        <w:rPr>
          <w:rFonts w:ascii="Times New Roman" w:hAnsi="Times New Roman" w:cs="Times New Roman"/>
          <w:sz w:val="28"/>
          <w:szCs w:val="28"/>
        </w:rPr>
        <w:t>пальцев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586" w:rsidRDefault="00E71586" w:rsidP="00E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>Во время организованной образовательной деятельности по формированию элементарных математических представлений, с детьми проводились игры "Отгадай фигуру", "Собери фигуру", “Превращения”, "Чудесный лес", "Четвёртая картинка". Цель этой игры учить детей некоторым способам обозначения: 3 свойства разных геометрических фигур (форма, величина, цвет) обозначаются различными предметами, учить детей обозначать каждую фигуру, называть её признаки, пользуясь условным изображением, учить детей описывать (называть) геометрические фигуры с помощью принятых условных обозначений.</w:t>
      </w:r>
    </w:p>
    <w:p w:rsidR="00E71586" w:rsidRDefault="00E71586" w:rsidP="00E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>Цель игры "Собери фигуру" - учить детей анализировать элементарную схему предмета. Дети рассаживаются за столики, и им говорится, что они сейчас будут собирать разные фигурки. Педагог показывает первую картинку - самолёт. Картинка устанавливается так, чтобы дети могли её видеть всё время, пока они будут складывать. Затем дети получают комплексы фигурок, из которых можно сложить картинку. Дети из своих деталей складывают картинку, а воспитатель наблюдает, соответствует ли эта картинка образцу. Воспитатель отмечает тех, кто сделал задание правильнее и быстрее остальных. Затем детям предлагается следующая картинка. Выполняя условия этой игры, дети научились проводить анализ строения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C97" w:rsidRPr="003A2417" w:rsidRDefault="00EC1C97" w:rsidP="00EC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7C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использованных источников</w:t>
      </w:r>
    </w:p>
    <w:p w:rsidR="00EC1C97" w:rsidRPr="00646A7C" w:rsidRDefault="00EC1C97" w:rsidP="00EC1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1C97" w:rsidRDefault="00EC1C97" w:rsidP="00EC1C97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 xml:space="preserve">1. Сорокина А.И. Игры и игровые упражнения для развития речи. - / А.И. Сорокина – М., 2003, 228 </w:t>
      </w:r>
      <w:proofErr w:type="gramStart"/>
      <w:r w:rsidRPr="00646A7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1C97" w:rsidRDefault="00EC1C97" w:rsidP="00EC1C97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lastRenderedPageBreak/>
        <w:t xml:space="preserve">2.Субботин О.Ю. Дидактические игры и интеллект. М., 2000. 11.Тихомирова Л.Ф. Развитие интеллектуальных способностей. Ярославль, 1996. </w:t>
      </w:r>
    </w:p>
    <w:p w:rsidR="00EC1C97" w:rsidRDefault="00EC1C97" w:rsidP="00EC1C97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>3.Усова А.П. Роль игры в воспитании детей. - / А.П. Усова – М., 2001, 345с. 13.Швайко Г.С. Игры и игровые упражнения для развития речи и ума. М., 1998.</w:t>
      </w:r>
    </w:p>
    <w:p w:rsidR="00EC1C97" w:rsidRDefault="00EC1C97" w:rsidP="00EC1C97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 xml:space="preserve"> 4.Шведова Л.М. Развитие логического мышления, сообразительности, воображения и интеллекта. Донецк, 2004.</w:t>
      </w:r>
    </w:p>
    <w:p w:rsidR="00EC1C97" w:rsidRPr="00646A7C" w:rsidRDefault="00EC1C97" w:rsidP="00EC1C97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sz w:val="28"/>
          <w:szCs w:val="28"/>
        </w:rPr>
        <w:t>5. Бондаренко А.К. Дидактические игры в детском саду - / А.К. Бондаренко – М., 2005, 133с.</w:t>
      </w:r>
    </w:p>
    <w:p w:rsidR="00EC1C97" w:rsidRDefault="00EC1C97" w:rsidP="00EC1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97" w:rsidRDefault="00EC1C97" w:rsidP="00E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97" w:rsidRDefault="00EC1C97" w:rsidP="00E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408" w:rsidRPr="00E71586" w:rsidRDefault="00CA4408" w:rsidP="00E71586">
      <w:bookmarkStart w:id="0" w:name="_GoBack"/>
      <w:bookmarkEnd w:id="0"/>
    </w:p>
    <w:sectPr w:rsidR="00CA4408" w:rsidRPr="00E71586" w:rsidSect="001544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0C" w:rsidRDefault="00A2250C" w:rsidP="00A57B71">
      <w:pPr>
        <w:spacing w:after="0" w:line="240" w:lineRule="auto"/>
      </w:pPr>
      <w:r>
        <w:separator/>
      </w:r>
    </w:p>
  </w:endnote>
  <w:endnote w:type="continuationSeparator" w:id="0">
    <w:p w:rsidR="00A2250C" w:rsidRDefault="00A2250C" w:rsidP="00A5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0C" w:rsidRDefault="00A2250C" w:rsidP="00A57B71">
      <w:pPr>
        <w:spacing w:after="0" w:line="240" w:lineRule="auto"/>
      </w:pPr>
      <w:r>
        <w:separator/>
      </w:r>
    </w:p>
  </w:footnote>
  <w:footnote w:type="continuationSeparator" w:id="0">
    <w:p w:rsidR="00A2250C" w:rsidRDefault="00A2250C" w:rsidP="00A5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78423"/>
      <w:docPartObj>
        <w:docPartGallery w:val="Page Numbers (Top of Page)"/>
        <w:docPartUnique/>
      </w:docPartObj>
    </w:sdtPr>
    <w:sdtEndPr/>
    <w:sdtContent>
      <w:p w:rsidR="00154421" w:rsidRDefault="001544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97">
          <w:rPr>
            <w:noProof/>
          </w:rPr>
          <w:t>1</w:t>
        </w:r>
        <w:r>
          <w:fldChar w:fldCharType="end"/>
        </w:r>
      </w:p>
    </w:sdtContent>
  </w:sdt>
  <w:p w:rsidR="00A57B71" w:rsidRDefault="00A57B71" w:rsidP="00A57B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E27"/>
    <w:multiLevelType w:val="hybridMultilevel"/>
    <w:tmpl w:val="A7D88932"/>
    <w:lvl w:ilvl="0" w:tplc="A57AAFB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6FB5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2A89"/>
    <w:multiLevelType w:val="hybridMultilevel"/>
    <w:tmpl w:val="FC3ACAD2"/>
    <w:lvl w:ilvl="0" w:tplc="1652B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2E4"/>
    <w:rsid w:val="000B158A"/>
    <w:rsid w:val="000D4CD5"/>
    <w:rsid w:val="00154421"/>
    <w:rsid w:val="001F67C6"/>
    <w:rsid w:val="002130E3"/>
    <w:rsid w:val="00274E1A"/>
    <w:rsid w:val="003A2417"/>
    <w:rsid w:val="00573A51"/>
    <w:rsid w:val="005F2ED8"/>
    <w:rsid w:val="00646A7C"/>
    <w:rsid w:val="0065609F"/>
    <w:rsid w:val="00692437"/>
    <w:rsid w:val="00764EDD"/>
    <w:rsid w:val="007C14DF"/>
    <w:rsid w:val="007C1C45"/>
    <w:rsid w:val="00830126"/>
    <w:rsid w:val="008C7CC6"/>
    <w:rsid w:val="00A14400"/>
    <w:rsid w:val="00A21A50"/>
    <w:rsid w:val="00A2250C"/>
    <w:rsid w:val="00A57B71"/>
    <w:rsid w:val="00A60E25"/>
    <w:rsid w:val="00AE1473"/>
    <w:rsid w:val="00B2174D"/>
    <w:rsid w:val="00B464A8"/>
    <w:rsid w:val="00B732E4"/>
    <w:rsid w:val="00BD36B3"/>
    <w:rsid w:val="00C30A10"/>
    <w:rsid w:val="00C40A53"/>
    <w:rsid w:val="00C9309E"/>
    <w:rsid w:val="00CA4408"/>
    <w:rsid w:val="00E71586"/>
    <w:rsid w:val="00EC1C97"/>
    <w:rsid w:val="00F9393B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2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732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footnote text"/>
    <w:basedOn w:val="a"/>
    <w:link w:val="a6"/>
    <w:semiHidden/>
    <w:rsid w:val="00B7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732E4"/>
    <w:rPr>
      <w:rFonts w:ascii="Times New Roman" w:eastAsia="Times New Roman" w:hAnsi="Times New Roman" w:cs="Times New Roman"/>
      <w:sz w:val="20"/>
      <w:szCs w:val="20"/>
    </w:rPr>
  </w:style>
  <w:style w:type="paragraph" w:customStyle="1" w:styleId="14127">
    <w:name w:val="Стиль 14 пт Первая строка:  127 см Междустр.интервал:  полуторный"/>
    <w:basedOn w:val="a"/>
    <w:rsid w:val="00B732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FB7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B70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B70B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B70BE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List Paragraph"/>
    <w:basedOn w:val="a"/>
    <w:uiPriority w:val="34"/>
    <w:qFormat/>
    <w:rsid w:val="00A60E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5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7B71"/>
  </w:style>
  <w:style w:type="character" w:styleId="ae">
    <w:name w:val="line number"/>
    <w:basedOn w:val="a0"/>
    <w:uiPriority w:val="99"/>
    <w:semiHidden/>
    <w:unhideWhenUsed/>
    <w:rsid w:val="00A57B71"/>
  </w:style>
  <w:style w:type="paragraph" w:styleId="af">
    <w:name w:val="No Spacing"/>
    <w:link w:val="af0"/>
    <w:uiPriority w:val="1"/>
    <w:qFormat/>
    <w:rsid w:val="0015442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154421"/>
  </w:style>
  <w:style w:type="paragraph" w:styleId="af1">
    <w:name w:val="Balloon Text"/>
    <w:basedOn w:val="a"/>
    <w:link w:val="af2"/>
    <w:uiPriority w:val="99"/>
    <w:semiHidden/>
    <w:unhideWhenUsed/>
    <w:rsid w:val="001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dcterms:created xsi:type="dcterms:W3CDTF">2016-10-09T17:58:00Z</dcterms:created>
  <dcterms:modified xsi:type="dcterms:W3CDTF">2016-11-21T11:50:00Z</dcterms:modified>
</cp:coreProperties>
</file>